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D588D" w14:textId="77777777" w:rsidR="001A7882" w:rsidRPr="001A7882" w:rsidRDefault="001A7882" w:rsidP="001A7882">
      <w:pPr>
        <w:shd w:val="clear" w:color="auto" w:fill="FFFFFF"/>
        <w:ind w:left="567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bookmarkStart w:id="0" w:name="_GoBack"/>
      <w:bookmarkEnd w:id="0"/>
      <w:proofErr w:type="spellStart"/>
      <w:r>
        <w:rPr>
          <w:rFonts w:ascii="ProbaPro" w:hAnsi="ProbaPro"/>
          <w:color w:val="000000"/>
          <w:sz w:val="27"/>
          <w:szCs w:val="27"/>
        </w:rPr>
        <w:t>Додаток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>3</w:t>
      </w:r>
    </w:p>
    <w:p w14:paraId="5EAAFD1A" w14:textId="77777777" w:rsidR="001A7882" w:rsidRDefault="001A7882" w:rsidP="001A7882">
      <w:pPr>
        <w:shd w:val="clear" w:color="auto" w:fill="FFFFFF"/>
        <w:ind w:left="5670"/>
        <w:textAlignment w:val="baseline"/>
        <w:rPr>
          <w:sz w:val="28"/>
          <w:lang w:val="uk-UA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t>рішення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сесії</w:t>
      </w:r>
      <w:proofErr w:type="spellEnd"/>
      <w:r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Pr="00DF310C">
        <w:rPr>
          <w:sz w:val="28"/>
          <w:lang w:val="uk-UA"/>
        </w:rPr>
        <w:t>Дубовиківської</w:t>
      </w:r>
    </w:p>
    <w:p w14:paraId="60BCAD27" w14:textId="77777777" w:rsidR="001A7882" w:rsidRDefault="001A7882" w:rsidP="001A7882">
      <w:pPr>
        <w:shd w:val="clear" w:color="auto" w:fill="FFFFFF"/>
        <w:ind w:left="5670"/>
        <w:textAlignment w:val="baseline"/>
        <w:rPr>
          <w:sz w:val="28"/>
          <w:lang w:val="uk-UA"/>
        </w:rPr>
      </w:pPr>
      <w:r w:rsidRPr="00DF310C">
        <w:rPr>
          <w:sz w:val="28"/>
          <w:lang w:val="uk-UA"/>
        </w:rPr>
        <w:t>сільської ради</w:t>
      </w:r>
    </w:p>
    <w:p w14:paraId="414BA1C9" w14:textId="77777777" w:rsidR="001A7882" w:rsidRDefault="001A7882" w:rsidP="001A7882">
      <w:pPr>
        <w:shd w:val="clear" w:color="auto" w:fill="FFFFFF"/>
        <w:ind w:left="5670"/>
        <w:textAlignment w:val="baseline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22.09.2022р.</w:t>
      </w:r>
      <w:r>
        <w:rPr>
          <w:rFonts w:ascii="ProbaPro" w:hAnsi="ProbaPro"/>
          <w:color w:val="000000"/>
          <w:sz w:val="27"/>
          <w:szCs w:val="27"/>
        </w:rPr>
        <w:t xml:space="preserve"> № </w:t>
      </w:r>
      <w:r>
        <w:rPr>
          <w:color w:val="000000"/>
          <w:sz w:val="27"/>
          <w:szCs w:val="27"/>
          <w:lang w:val="uk-UA"/>
        </w:rPr>
        <w:t>482-21/УІІІ</w:t>
      </w:r>
    </w:p>
    <w:p w14:paraId="0D8A7616" w14:textId="77777777" w:rsidR="001A7882" w:rsidRPr="00DF310C" w:rsidRDefault="001A7882" w:rsidP="001A7882">
      <w:pPr>
        <w:shd w:val="clear" w:color="auto" w:fill="FFFFFF"/>
        <w:ind w:left="5670"/>
        <w:textAlignment w:val="baseline"/>
        <w:rPr>
          <w:rFonts w:ascii="ProbaPro" w:hAnsi="ProbaPro"/>
          <w:color w:val="000000"/>
          <w:sz w:val="27"/>
          <w:szCs w:val="27"/>
        </w:rPr>
      </w:pPr>
    </w:p>
    <w:p w14:paraId="13E0EA35" w14:textId="77777777" w:rsidR="00E456CE" w:rsidRPr="00350BB4" w:rsidRDefault="00E456CE" w:rsidP="00E456C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b/>
          <w:color w:val="000000"/>
          <w:sz w:val="27"/>
          <w:szCs w:val="27"/>
        </w:rPr>
      </w:pPr>
      <w:r w:rsidRPr="00350BB4">
        <w:rPr>
          <w:rFonts w:ascii="ProbaPro" w:hAnsi="ProbaPro"/>
          <w:b/>
          <w:color w:val="000000"/>
          <w:sz w:val="27"/>
          <w:szCs w:val="27"/>
        </w:rPr>
        <w:t>ПЛАН РОБОТИ РОБОЧОЇ ГРУПИ</w:t>
      </w:r>
    </w:p>
    <w:tbl>
      <w:tblPr>
        <w:tblW w:w="84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2046"/>
        <w:gridCol w:w="3960"/>
        <w:gridCol w:w="1692"/>
        <w:gridCol w:w="22"/>
      </w:tblGrid>
      <w:tr w:rsidR="00E456CE" w:rsidRPr="000966C0" w14:paraId="3BD9C339" w14:textId="77777777" w:rsidTr="000966C0">
        <w:tc>
          <w:tcPr>
            <w:tcW w:w="7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685C048" w14:textId="77777777" w:rsidR="000966C0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t>№</w:t>
            </w:r>
          </w:p>
          <w:p w14:paraId="442E5981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</w:rPr>
            </w:pPr>
            <w:r w:rsidRPr="000966C0">
              <w:rPr>
                <w:color w:val="212529"/>
                <w:sz w:val="28"/>
                <w:szCs w:val="28"/>
              </w:rPr>
              <w:t>з/п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12C916A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</w:rPr>
            </w:pPr>
            <w:proofErr w:type="spellStart"/>
            <w:r w:rsidRPr="000966C0">
              <w:rPr>
                <w:color w:val="212529"/>
                <w:sz w:val="28"/>
                <w:szCs w:val="28"/>
              </w:rPr>
              <w:t>Опис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65D36A65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</w:rPr>
            </w:pPr>
            <w:proofErr w:type="spellStart"/>
            <w:r w:rsidRPr="000966C0">
              <w:rPr>
                <w:color w:val="212529"/>
                <w:sz w:val="28"/>
                <w:szCs w:val="28"/>
              </w:rPr>
              <w:t>Обсяги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17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AA58B31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</w:rPr>
            </w:pPr>
            <w:proofErr w:type="spellStart"/>
            <w:r w:rsidRPr="000966C0">
              <w:rPr>
                <w:color w:val="212529"/>
                <w:sz w:val="28"/>
                <w:szCs w:val="28"/>
              </w:rPr>
              <w:t>Виконавці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та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терміни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виконання</w:t>
            </w:r>
            <w:proofErr w:type="spellEnd"/>
          </w:p>
        </w:tc>
      </w:tr>
      <w:tr w:rsidR="00E456CE" w:rsidRPr="000966C0" w14:paraId="690F91D0" w14:textId="77777777" w:rsidTr="000966C0">
        <w:tc>
          <w:tcPr>
            <w:tcW w:w="7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2C233541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</w:rPr>
            </w:pPr>
            <w:r w:rsidRPr="000966C0">
              <w:rPr>
                <w:color w:val="212529"/>
                <w:sz w:val="28"/>
                <w:szCs w:val="28"/>
              </w:rPr>
              <w:t>1.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DBEC665" w14:textId="77777777" w:rsidR="00E456CE" w:rsidRPr="000966C0" w:rsidRDefault="00E456CE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ACDEAFA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Проведення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першого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засідання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робочої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групи</w:t>
            </w:r>
            <w:proofErr w:type="spellEnd"/>
          </w:p>
          <w:p w14:paraId="48BC744D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t> 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- Визначення відповідальних координаторів роботи із стратегічного планування</w:t>
            </w:r>
            <w:r w:rsidRPr="000966C0">
              <w:rPr>
                <w:color w:val="212529"/>
                <w:sz w:val="28"/>
                <w:szCs w:val="28"/>
              </w:rPr>
              <w:t> 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Ознайомлення членів робочої групи з принципами та основами стратегічного планування</w:t>
            </w:r>
            <w:r w:rsidRPr="000966C0">
              <w:rPr>
                <w:color w:val="212529"/>
                <w:sz w:val="28"/>
                <w:szCs w:val="28"/>
              </w:rPr>
              <w:t> </w:t>
            </w:r>
          </w:p>
          <w:p w14:paraId="00C69501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 Нормативно-правове та методичне забезпечення стратегічного планування</w:t>
            </w:r>
          </w:p>
          <w:p w14:paraId="5D4EF179" w14:textId="77777777" w:rsidR="00E456CE" w:rsidRP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t> 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Забезпечення максимальної публічності і прозорості процесу розробки стратегії через ефективну комунікацію з громадою та залучення якомога більшого числа учасників до процесу, за допомогою засобів масової інформації</w:t>
            </w:r>
          </w:p>
        </w:tc>
        <w:tc>
          <w:tcPr>
            <w:tcW w:w="17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8928BF2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t xml:space="preserve">до 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15</w:t>
            </w:r>
            <w:r w:rsidR="000966C0">
              <w:rPr>
                <w:color w:val="212529"/>
                <w:sz w:val="28"/>
                <w:szCs w:val="28"/>
              </w:rPr>
              <w:t>.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10</w:t>
            </w:r>
            <w:r w:rsidRPr="000966C0">
              <w:rPr>
                <w:color w:val="212529"/>
                <w:sz w:val="28"/>
                <w:szCs w:val="28"/>
              </w:rPr>
              <w:t>.20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22</w:t>
            </w:r>
          </w:p>
        </w:tc>
      </w:tr>
      <w:tr w:rsidR="00E456CE" w:rsidRPr="000966C0" w14:paraId="0EE2E0FD" w14:textId="77777777" w:rsidTr="000966C0">
        <w:tc>
          <w:tcPr>
            <w:tcW w:w="7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1559BCAB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</w:rPr>
            </w:pPr>
            <w:r w:rsidRPr="000966C0">
              <w:rPr>
                <w:color w:val="212529"/>
                <w:sz w:val="28"/>
                <w:szCs w:val="28"/>
              </w:rPr>
              <w:t>2.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EA7B960" w14:textId="77777777" w:rsidR="00E456CE" w:rsidRPr="000966C0" w:rsidRDefault="00E456CE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37F55C3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t xml:space="preserve">-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Підготовка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паспорту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громади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(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аналіз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кількості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,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якості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та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динаміки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зміни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ресурсів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громади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) не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менше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ніж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за 5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років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> </w:t>
            </w:r>
          </w:p>
          <w:p w14:paraId="770A1B63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 xml:space="preserve">Формування якісних висновків щодо економічного та соціально-культурного 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lastRenderedPageBreak/>
              <w:t>розвитку громади</w:t>
            </w:r>
            <w:r w:rsidRPr="000966C0">
              <w:rPr>
                <w:color w:val="212529"/>
                <w:sz w:val="28"/>
                <w:szCs w:val="28"/>
              </w:rPr>
              <w:t> </w:t>
            </w:r>
          </w:p>
          <w:p w14:paraId="59C9A76A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 Проведення опитування думки представників громадськості і бізнесу</w:t>
            </w:r>
            <w:r w:rsidRPr="000966C0">
              <w:rPr>
                <w:color w:val="212529"/>
                <w:sz w:val="28"/>
                <w:szCs w:val="28"/>
              </w:rPr>
              <w:t> </w:t>
            </w:r>
          </w:p>
          <w:p w14:paraId="2828707D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 xml:space="preserve">Розробка </w:t>
            </w:r>
            <w:r w:rsidRPr="000966C0">
              <w:rPr>
                <w:color w:val="212529"/>
                <w:sz w:val="28"/>
                <w:szCs w:val="28"/>
              </w:rPr>
              <w:t>SWOT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-аналізу (оцінка зовнішнього (основні загрози і можливості) та внутрішнього середовищ (аналіз сильних і слабких сторін громади)</w:t>
            </w:r>
            <w:r w:rsidRPr="000966C0">
              <w:rPr>
                <w:color w:val="212529"/>
                <w:sz w:val="28"/>
                <w:szCs w:val="28"/>
              </w:rPr>
              <w:t> </w:t>
            </w:r>
          </w:p>
          <w:p w14:paraId="3270433A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 Визначення основних проблем розвитку територіальної громади</w:t>
            </w:r>
            <w:r w:rsidRPr="000966C0">
              <w:rPr>
                <w:color w:val="212529"/>
                <w:sz w:val="28"/>
                <w:szCs w:val="28"/>
              </w:rPr>
              <w:t> </w:t>
            </w:r>
          </w:p>
          <w:p w14:paraId="17CFDD6B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Створення Робочих підгруп (комісій) для аналізу та розробки пріоритетних проблем розвитку громади (включаючи представників влади, громадськості, бізнесу та науковців);</w:t>
            </w:r>
            <w:r w:rsidRPr="000966C0">
              <w:rPr>
                <w:color w:val="212529"/>
                <w:sz w:val="28"/>
                <w:szCs w:val="28"/>
              </w:rPr>
              <w:t> </w:t>
            </w:r>
          </w:p>
          <w:p w14:paraId="1C6E0114" w14:textId="77777777" w:rsidR="00E456CE" w:rsidRP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 залучення до роботи над стратегією широкого кола громадян</w:t>
            </w:r>
          </w:p>
        </w:tc>
        <w:tc>
          <w:tcPr>
            <w:tcW w:w="17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32C2060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lastRenderedPageBreak/>
              <w:t xml:space="preserve">до </w:t>
            </w:r>
            <w:r w:rsidRPr="000966C0">
              <w:rPr>
                <w:color w:val="212529"/>
                <w:sz w:val="28"/>
                <w:szCs w:val="28"/>
                <w:lang w:val="uk-UA"/>
              </w:rPr>
              <w:t>31</w:t>
            </w:r>
            <w:r w:rsidR="000966C0">
              <w:rPr>
                <w:color w:val="212529"/>
                <w:sz w:val="28"/>
                <w:szCs w:val="28"/>
              </w:rPr>
              <w:t>.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10</w:t>
            </w:r>
            <w:r w:rsidRPr="000966C0">
              <w:rPr>
                <w:color w:val="212529"/>
                <w:sz w:val="28"/>
                <w:szCs w:val="28"/>
              </w:rPr>
              <w:t>.20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22</w:t>
            </w:r>
          </w:p>
        </w:tc>
      </w:tr>
      <w:tr w:rsidR="00E456CE" w:rsidRPr="000966C0" w14:paraId="75A64208" w14:textId="77777777" w:rsidTr="000966C0">
        <w:tc>
          <w:tcPr>
            <w:tcW w:w="7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0DE02C8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</w:rPr>
            </w:pPr>
            <w:r w:rsidRPr="000966C0">
              <w:rPr>
                <w:color w:val="212529"/>
                <w:sz w:val="28"/>
                <w:szCs w:val="28"/>
              </w:rPr>
              <w:t>3.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01D8753" w14:textId="77777777" w:rsidR="00E456CE" w:rsidRPr="000966C0" w:rsidRDefault="00E456CE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7DD5EBC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Прогнозування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та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моделювання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сценаріїв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та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напрямків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розвитку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громади</w:t>
            </w:r>
            <w:proofErr w:type="spellEnd"/>
          </w:p>
          <w:p w14:paraId="22881523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t> 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- Складання стратегічного бачення та місії</w:t>
            </w:r>
            <w:r w:rsidRPr="000966C0">
              <w:rPr>
                <w:color w:val="212529"/>
                <w:sz w:val="28"/>
                <w:szCs w:val="28"/>
              </w:rPr>
              <w:t> </w:t>
            </w:r>
          </w:p>
          <w:p w14:paraId="599F9417" w14:textId="77777777" w:rsidR="00E456CE" w:rsidRP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Розробка прогнозних варіантів, шляхів досягнення стратегічних цілей та формування завдань з їх досягнення</w:t>
            </w:r>
          </w:p>
        </w:tc>
        <w:tc>
          <w:tcPr>
            <w:tcW w:w="17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5A010EEB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t xml:space="preserve">до 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31</w:t>
            </w:r>
            <w:r w:rsidRPr="000966C0">
              <w:rPr>
                <w:color w:val="212529"/>
                <w:sz w:val="28"/>
                <w:szCs w:val="28"/>
              </w:rPr>
              <w:t>.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10</w:t>
            </w:r>
            <w:r w:rsidRPr="000966C0">
              <w:rPr>
                <w:color w:val="212529"/>
                <w:sz w:val="28"/>
                <w:szCs w:val="28"/>
                <w:lang w:val="uk-UA"/>
              </w:rPr>
              <w:t>.</w:t>
            </w:r>
            <w:r w:rsidRPr="000966C0">
              <w:rPr>
                <w:color w:val="212529"/>
                <w:sz w:val="28"/>
                <w:szCs w:val="28"/>
              </w:rPr>
              <w:t>20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22</w:t>
            </w:r>
          </w:p>
        </w:tc>
      </w:tr>
      <w:tr w:rsidR="00E456CE" w:rsidRPr="000966C0" w14:paraId="7F96E14E" w14:textId="77777777" w:rsidTr="000966C0">
        <w:tc>
          <w:tcPr>
            <w:tcW w:w="7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064025FF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</w:rPr>
            </w:pPr>
            <w:r w:rsidRPr="000966C0">
              <w:rPr>
                <w:color w:val="212529"/>
                <w:sz w:val="28"/>
                <w:szCs w:val="28"/>
              </w:rPr>
              <w:t>4.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5FE4921" w14:textId="77777777" w:rsidR="00E456CE" w:rsidRPr="000966C0" w:rsidRDefault="00E456CE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748583E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t xml:space="preserve">-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Визначення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в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процесі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засідань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Робочих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груп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шляхів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подолання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проблем для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вирішення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пріоритетних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завдань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>; </w:t>
            </w:r>
          </w:p>
          <w:p w14:paraId="5D6E39E2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lastRenderedPageBreak/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r w:rsidR="000966C0" w:rsidRPr="00430582">
              <w:rPr>
                <w:color w:val="212529"/>
                <w:sz w:val="28"/>
                <w:szCs w:val="28"/>
                <w:lang w:val="uk-UA"/>
              </w:rPr>
              <w:t xml:space="preserve">Добір заходів та </w:t>
            </w:r>
            <w:proofErr w:type="spellStart"/>
            <w:r w:rsidR="000966C0" w:rsidRPr="00430582">
              <w:rPr>
                <w:color w:val="212529"/>
                <w:sz w:val="28"/>
                <w:szCs w:val="28"/>
                <w:lang w:val="uk-UA"/>
              </w:rPr>
              <w:t>про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є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ктів</w:t>
            </w:r>
            <w:proofErr w:type="spellEnd"/>
            <w:r w:rsidRPr="00430582">
              <w:rPr>
                <w:color w:val="212529"/>
                <w:sz w:val="28"/>
                <w:szCs w:val="28"/>
                <w:lang w:val="uk-UA"/>
              </w:rPr>
              <w:t>, що рекомендуються для першочергової ре</w:t>
            </w:r>
            <w:r w:rsidR="000966C0" w:rsidRPr="00430582">
              <w:rPr>
                <w:color w:val="212529"/>
                <w:sz w:val="28"/>
                <w:szCs w:val="28"/>
                <w:lang w:val="uk-UA"/>
              </w:rPr>
              <w:t xml:space="preserve">алізації і мають бути включені 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до</w:t>
            </w:r>
            <w:r w:rsidR="000966C0" w:rsidRPr="00430582">
              <w:rPr>
                <w:color w:val="212529"/>
                <w:sz w:val="28"/>
                <w:szCs w:val="28"/>
                <w:lang w:val="uk-UA"/>
              </w:rPr>
              <w:t xml:space="preserve"> базов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ої</w:t>
            </w:r>
            <w:r w:rsidR="000966C0" w:rsidRPr="00430582">
              <w:rPr>
                <w:color w:val="212529"/>
                <w:sz w:val="28"/>
                <w:szCs w:val="28"/>
                <w:lang w:val="uk-UA"/>
              </w:rPr>
              <w:t xml:space="preserve"> версі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ї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 xml:space="preserve"> Стратегії м</w:t>
            </w:r>
            <w:r w:rsidR="000966C0" w:rsidRPr="00430582">
              <w:rPr>
                <w:color w:val="212529"/>
                <w:sz w:val="28"/>
                <w:szCs w:val="28"/>
                <w:lang w:val="uk-UA"/>
              </w:rPr>
              <w:t>ісцевого розвитку</w:t>
            </w:r>
            <w:r w:rsidR="000966C0">
              <w:rPr>
                <w:color w:val="212529"/>
                <w:sz w:val="28"/>
                <w:szCs w:val="28"/>
              </w:rPr>
              <w:t> </w:t>
            </w:r>
          </w:p>
          <w:p w14:paraId="68AF7A80" w14:textId="77777777" w:rsidR="00E456CE" w:rsidRPr="00430582" w:rsidRDefault="000966C0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 xml:space="preserve">- Розгляд </w:t>
            </w:r>
            <w:proofErr w:type="spellStart"/>
            <w:r w:rsidRPr="00430582">
              <w:rPr>
                <w:color w:val="212529"/>
                <w:sz w:val="28"/>
                <w:szCs w:val="28"/>
                <w:lang w:val="uk-UA"/>
              </w:rPr>
              <w:t>про</w:t>
            </w:r>
            <w:r>
              <w:rPr>
                <w:color w:val="212529"/>
                <w:sz w:val="28"/>
                <w:szCs w:val="28"/>
                <w:lang w:val="uk-UA"/>
              </w:rPr>
              <w:t>є</w:t>
            </w:r>
            <w:r w:rsidR="00E456CE" w:rsidRPr="00430582">
              <w:rPr>
                <w:color w:val="212529"/>
                <w:sz w:val="28"/>
                <w:szCs w:val="28"/>
                <w:lang w:val="uk-UA"/>
              </w:rPr>
              <w:t>ктів</w:t>
            </w:r>
            <w:proofErr w:type="spellEnd"/>
            <w:r w:rsidR="00E456CE" w:rsidRPr="00430582">
              <w:rPr>
                <w:color w:val="212529"/>
                <w:sz w:val="28"/>
                <w:szCs w:val="28"/>
                <w:lang w:val="uk-UA"/>
              </w:rPr>
              <w:t xml:space="preserve"> оперативних планів з реалізації Стратегії місцевого розвитку</w:t>
            </w:r>
          </w:p>
        </w:tc>
        <w:tc>
          <w:tcPr>
            <w:tcW w:w="17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2EFB73D1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lastRenderedPageBreak/>
              <w:t xml:space="preserve">до </w:t>
            </w:r>
            <w:r w:rsidRPr="000966C0">
              <w:rPr>
                <w:color w:val="212529"/>
                <w:sz w:val="28"/>
                <w:szCs w:val="28"/>
                <w:lang w:val="uk-UA"/>
              </w:rPr>
              <w:t>15</w:t>
            </w:r>
            <w:r w:rsidR="000966C0">
              <w:rPr>
                <w:color w:val="212529"/>
                <w:sz w:val="28"/>
                <w:szCs w:val="28"/>
              </w:rPr>
              <w:t>.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11</w:t>
            </w:r>
            <w:r w:rsidRPr="000966C0">
              <w:rPr>
                <w:color w:val="212529"/>
                <w:sz w:val="28"/>
                <w:szCs w:val="28"/>
              </w:rPr>
              <w:t>.20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22</w:t>
            </w:r>
          </w:p>
        </w:tc>
      </w:tr>
      <w:tr w:rsidR="00E456CE" w:rsidRPr="000966C0" w14:paraId="797A6AF2" w14:textId="77777777" w:rsidTr="000966C0">
        <w:tc>
          <w:tcPr>
            <w:tcW w:w="7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5A4E5902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</w:rPr>
            </w:pPr>
            <w:r w:rsidRPr="000966C0">
              <w:rPr>
                <w:color w:val="212529"/>
                <w:sz w:val="28"/>
                <w:szCs w:val="28"/>
              </w:rPr>
              <w:t>5.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AB97C52" w14:textId="77777777" w:rsidR="00E456CE" w:rsidRPr="000966C0" w:rsidRDefault="00E456CE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8E2FA0F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r w:rsidRPr="000966C0">
              <w:rPr>
                <w:color w:val="212529"/>
                <w:sz w:val="28"/>
                <w:szCs w:val="28"/>
              </w:rPr>
              <w:t xml:space="preserve">Робота над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зведенням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матеріалів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для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публікац</w:t>
            </w:r>
            <w:r w:rsidR="000966C0">
              <w:rPr>
                <w:color w:val="212529"/>
                <w:sz w:val="28"/>
                <w:szCs w:val="28"/>
              </w:rPr>
              <w:t>ії</w:t>
            </w:r>
            <w:proofErr w:type="spellEnd"/>
            <w:r w:rsidR="000966C0">
              <w:rPr>
                <w:color w:val="212529"/>
                <w:sz w:val="28"/>
                <w:szCs w:val="28"/>
              </w:rPr>
              <w:t xml:space="preserve"> про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є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кту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Стратегічного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розвитку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громади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>; </w:t>
            </w:r>
          </w:p>
          <w:p w14:paraId="069FC1A2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</w:t>
            </w:r>
            <w:r w:rsidR="000966C0" w:rsidRPr="00430582">
              <w:rPr>
                <w:color w:val="212529"/>
                <w:sz w:val="28"/>
                <w:szCs w:val="28"/>
                <w:lang w:val="uk-UA"/>
              </w:rPr>
              <w:t xml:space="preserve"> Публікація та оприлюднення </w:t>
            </w:r>
            <w:proofErr w:type="spellStart"/>
            <w:r w:rsidR="000966C0" w:rsidRPr="00430582">
              <w:rPr>
                <w:color w:val="212529"/>
                <w:sz w:val="28"/>
                <w:szCs w:val="28"/>
                <w:lang w:val="uk-UA"/>
              </w:rPr>
              <w:t>про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є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кту</w:t>
            </w:r>
            <w:proofErr w:type="spellEnd"/>
            <w:r w:rsidRPr="00430582">
              <w:rPr>
                <w:color w:val="212529"/>
                <w:sz w:val="28"/>
                <w:szCs w:val="28"/>
                <w:lang w:val="uk-UA"/>
              </w:rPr>
              <w:t xml:space="preserve"> Стратегічного розвитку громади;</w:t>
            </w:r>
            <w:r w:rsidRPr="000966C0">
              <w:rPr>
                <w:color w:val="212529"/>
                <w:sz w:val="28"/>
                <w:szCs w:val="28"/>
              </w:rPr>
              <w:t> </w:t>
            </w:r>
          </w:p>
          <w:p w14:paraId="39D40F76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Проведення Громадс</w:t>
            </w:r>
            <w:r w:rsidR="000966C0" w:rsidRPr="00430582">
              <w:rPr>
                <w:color w:val="212529"/>
                <w:sz w:val="28"/>
                <w:szCs w:val="28"/>
                <w:lang w:val="uk-UA"/>
              </w:rPr>
              <w:t xml:space="preserve">ьких слухань із обговорення </w:t>
            </w:r>
            <w:proofErr w:type="spellStart"/>
            <w:r w:rsidR="000966C0" w:rsidRPr="00430582">
              <w:rPr>
                <w:color w:val="212529"/>
                <w:sz w:val="28"/>
                <w:szCs w:val="28"/>
                <w:lang w:val="uk-UA"/>
              </w:rPr>
              <w:t>про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є</w:t>
            </w:r>
            <w:r w:rsidR="000966C0" w:rsidRPr="00430582">
              <w:rPr>
                <w:color w:val="212529"/>
                <w:sz w:val="28"/>
                <w:szCs w:val="28"/>
                <w:lang w:val="uk-UA"/>
              </w:rPr>
              <w:t>кту</w:t>
            </w:r>
            <w:proofErr w:type="spellEnd"/>
            <w:r w:rsidR="000966C0" w:rsidRPr="00430582">
              <w:rPr>
                <w:color w:val="212529"/>
                <w:sz w:val="28"/>
                <w:szCs w:val="28"/>
                <w:lang w:val="uk-UA"/>
              </w:rPr>
              <w:t>;</w:t>
            </w:r>
            <w:r w:rsidR="000966C0">
              <w:rPr>
                <w:color w:val="212529"/>
                <w:sz w:val="28"/>
                <w:szCs w:val="28"/>
              </w:rPr>
              <w:t> </w:t>
            </w:r>
          </w:p>
          <w:p w14:paraId="1761F0C5" w14:textId="77777777" w:rsidR="00E456CE" w:rsidRPr="00430582" w:rsidRDefault="000966C0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 xml:space="preserve">- Доопрацювання </w:t>
            </w:r>
            <w:proofErr w:type="spellStart"/>
            <w:r w:rsidRPr="00430582">
              <w:rPr>
                <w:color w:val="212529"/>
                <w:sz w:val="28"/>
                <w:szCs w:val="28"/>
                <w:lang w:val="uk-UA"/>
              </w:rPr>
              <w:t>про</w:t>
            </w:r>
            <w:r>
              <w:rPr>
                <w:color w:val="212529"/>
                <w:sz w:val="28"/>
                <w:szCs w:val="28"/>
                <w:lang w:val="uk-UA"/>
              </w:rPr>
              <w:t>є</w:t>
            </w:r>
            <w:r w:rsidR="00E456CE" w:rsidRPr="00430582">
              <w:rPr>
                <w:color w:val="212529"/>
                <w:sz w:val="28"/>
                <w:szCs w:val="28"/>
                <w:lang w:val="uk-UA"/>
              </w:rPr>
              <w:t>кту</w:t>
            </w:r>
            <w:proofErr w:type="spellEnd"/>
            <w:r w:rsidR="00E456CE" w:rsidRPr="00430582">
              <w:rPr>
                <w:color w:val="212529"/>
                <w:sz w:val="28"/>
                <w:szCs w:val="28"/>
                <w:lang w:val="uk-UA"/>
              </w:rPr>
              <w:t xml:space="preserve"> у відповідності з поданими зауваженнями та пропозиціями;</w:t>
            </w:r>
          </w:p>
        </w:tc>
        <w:tc>
          <w:tcPr>
            <w:tcW w:w="17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235E734F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t xml:space="preserve">до 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30</w:t>
            </w:r>
            <w:r w:rsidRPr="000966C0">
              <w:rPr>
                <w:color w:val="212529"/>
                <w:sz w:val="28"/>
                <w:szCs w:val="28"/>
              </w:rPr>
              <w:t>.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11</w:t>
            </w:r>
            <w:r w:rsidRPr="000966C0">
              <w:rPr>
                <w:color w:val="212529"/>
                <w:sz w:val="28"/>
                <w:szCs w:val="28"/>
              </w:rPr>
              <w:t>.20</w:t>
            </w:r>
            <w:r w:rsidR="000966C0">
              <w:rPr>
                <w:color w:val="212529"/>
                <w:sz w:val="28"/>
                <w:szCs w:val="28"/>
                <w:lang w:val="uk-UA"/>
              </w:rPr>
              <w:t>22</w:t>
            </w:r>
          </w:p>
        </w:tc>
      </w:tr>
      <w:tr w:rsidR="00E456CE" w:rsidRPr="000966C0" w14:paraId="371368CD" w14:textId="77777777" w:rsidTr="000966C0">
        <w:tc>
          <w:tcPr>
            <w:tcW w:w="7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6865D087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</w:rPr>
            </w:pPr>
            <w:r w:rsidRPr="000966C0">
              <w:rPr>
                <w:color w:val="212529"/>
                <w:sz w:val="28"/>
                <w:szCs w:val="28"/>
              </w:rPr>
              <w:t>6.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4FDCCBF" w14:textId="77777777" w:rsidR="00E456CE" w:rsidRPr="000966C0" w:rsidRDefault="00E456CE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7A47EF9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Аналіз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руху до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запланованих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результатів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>; </w:t>
            </w:r>
          </w:p>
          <w:p w14:paraId="3CA7EA27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 Аналіз</w:t>
            </w:r>
            <w:r w:rsidR="00430582" w:rsidRPr="00430582">
              <w:rPr>
                <w:color w:val="212529"/>
                <w:sz w:val="28"/>
                <w:szCs w:val="28"/>
                <w:lang w:val="uk-UA"/>
              </w:rPr>
              <w:t xml:space="preserve"> причин невиконання окремих </w:t>
            </w:r>
            <w:proofErr w:type="spellStart"/>
            <w:r w:rsidR="00430582" w:rsidRPr="00430582">
              <w:rPr>
                <w:color w:val="212529"/>
                <w:sz w:val="28"/>
                <w:szCs w:val="28"/>
                <w:lang w:val="uk-UA"/>
              </w:rPr>
              <w:t>про</w:t>
            </w:r>
            <w:r w:rsidR="00430582">
              <w:rPr>
                <w:color w:val="212529"/>
                <w:sz w:val="28"/>
                <w:szCs w:val="28"/>
                <w:lang w:val="uk-UA"/>
              </w:rPr>
              <w:t>є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ктів</w:t>
            </w:r>
            <w:proofErr w:type="spellEnd"/>
            <w:r w:rsidRPr="00430582">
              <w:rPr>
                <w:color w:val="212529"/>
                <w:sz w:val="28"/>
                <w:szCs w:val="28"/>
                <w:lang w:val="uk-UA"/>
              </w:rPr>
              <w:t>, формування рекомендацій з метою усунення недоліків;</w:t>
            </w:r>
            <w:r w:rsidRPr="000966C0">
              <w:rPr>
                <w:color w:val="212529"/>
                <w:sz w:val="28"/>
                <w:szCs w:val="28"/>
              </w:rPr>
              <w:t> </w:t>
            </w:r>
          </w:p>
          <w:p w14:paraId="10CEAFE4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Аналіз змін зовнішнього оточення, законодавства, конкуренції в регіоні, економічного стану;</w:t>
            </w:r>
            <w:r w:rsidRPr="000966C0">
              <w:rPr>
                <w:color w:val="212529"/>
                <w:sz w:val="28"/>
                <w:szCs w:val="28"/>
              </w:rPr>
              <w:t> </w:t>
            </w:r>
          </w:p>
          <w:p w14:paraId="643E6982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 Аналіз внутрішніх змін у громаді;</w:t>
            </w:r>
            <w:r w:rsidRPr="000966C0">
              <w:rPr>
                <w:color w:val="212529"/>
                <w:sz w:val="28"/>
                <w:szCs w:val="28"/>
              </w:rPr>
              <w:t> </w:t>
            </w:r>
          </w:p>
          <w:p w14:paraId="49629C75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Аналіз змін у громаді в результаті виконання стратегії розвитку, оцінювання;</w:t>
            </w:r>
            <w:r w:rsidRPr="000966C0">
              <w:rPr>
                <w:color w:val="212529"/>
                <w:sz w:val="28"/>
                <w:szCs w:val="28"/>
              </w:rPr>
              <w:t> </w:t>
            </w:r>
          </w:p>
          <w:p w14:paraId="6719147C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lastRenderedPageBreak/>
              <w:t>- Аналіз ефективності та реалістичності окремих його складових;</w:t>
            </w:r>
            <w:r w:rsidRPr="000966C0">
              <w:rPr>
                <w:color w:val="212529"/>
                <w:sz w:val="28"/>
                <w:szCs w:val="28"/>
              </w:rPr>
              <w:t> </w:t>
            </w:r>
          </w:p>
          <w:p w14:paraId="4833CD09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r w:rsidRPr="00430582">
              <w:rPr>
                <w:color w:val="212529"/>
                <w:sz w:val="28"/>
                <w:szCs w:val="28"/>
                <w:lang w:val="uk-UA"/>
              </w:rPr>
              <w:t>Визначення критично важливих елементів стратегії розвитку</w:t>
            </w:r>
            <w:r w:rsidRPr="000966C0">
              <w:rPr>
                <w:color w:val="212529"/>
                <w:sz w:val="28"/>
                <w:szCs w:val="28"/>
              </w:rPr>
              <w:t> </w:t>
            </w:r>
          </w:p>
          <w:p w14:paraId="064DB301" w14:textId="77777777" w:rsidR="00E456CE" w:rsidRP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430582">
              <w:rPr>
                <w:color w:val="212529"/>
                <w:sz w:val="28"/>
                <w:szCs w:val="28"/>
                <w:lang w:val="uk-UA"/>
              </w:rPr>
              <w:t>- Моніторинг громадської думки</w:t>
            </w:r>
          </w:p>
        </w:tc>
        <w:tc>
          <w:tcPr>
            <w:tcW w:w="17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6DD8F3F1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</w:rPr>
            </w:pPr>
            <w:r w:rsidRPr="000966C0">
              <w:rPr>
                <w:color w:val="212529"/>
                <w:sz w:val="28"/>
                <w:szCs w:val="28"/>
              </w:rPr>
              <w:lastRenderedPageBreak/>
              <w:t xml:space="preserve">до </w:t>
            </w:r>
            <w:r w:rsidR="00430582">
              <w:rPr>
                <w:color w:val="212529"/>
                <w:sz w:val="28"/>
                <w:szCs w:val="28"/>
                <w:lang w:val="uk-UA"/>
              </w:rPr>
              <w:t>1</w:t>
            </w:r>
            <w:r w:rsidRPr="000966C0">
              <w:rPr>
                <w:color w:val="212529"/>
                <w:sz w:val="28"/>
                <w:szCs w:val="28"/>
                <w:lang w:val="uk-UA"/>
              </w:rPr>
              <w:t>0</w:t>
            </w:r>
            <w:r w:rsidRPr="000966C0">
              <w:rPr>
                <w:color w:val="212529"/>
                <w:sz w:val="28"/>
                <w:szCs w:val="28"/>
              </w:rPr>
              <w:t>.</w:t>
            </w:r>
            <w:r w:rsidR="00430582">
              <w:rPr>
                <w:color w:val="212529"/>
                <w:sz w:val="28"/>
                <w:szCs w:val="28"/>
                <w:lang w:val="uk-UA"/>
              </w:rPr>
              <w:t>12</w:t>
            </w:r>
            <w:r w:rsidRPr="000966C0">
              <w:rPr>
                <w:color w:val="212529"/>
                <w:sz w:val="28"/>
                <w:szCs w:val="28"/>
              </w:rPr>
              <w:t>.20</w:t>
            </w:r>
            <w:r w:rsidR="00430582">
              <w:rPr>
                <w:color w:val="212529"/>
                <w:sz w:val="28"/>
                <w:szCs w:val="28"/>
                <w:lang w:val="uk-UA"/>
              </w:rPr>
              <w:t>22</w:t>
            </w:r>
          </w:p>
        </w:tc>
      </w:tr>
      <w:tr w:rsidR="000966C0" w:rsidRPr="000966C0" w14:paraId="74823A3D" w14:textId="77777777" w:rsidTr="000966C0">
        <w:tc>
          <w:tcPr>
            <w:tcW w:w="7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EA84ADF" w14:textId="77777777" w:rsidR="000966C0" w:rsidRPr="000966C0" w:rsidRDefault="000966C0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</w:rPr>
            </w:pPr>
            <w:r w:rsidRPr="000966C0">
              <w:rPr>
                <w:color w:val="212529"/>
                <w:sz w:val="28"/>
                <w:szCs w:val="28"/>
              </w:rPr>
              <w:t>7.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94D5B61" w14:textId="77777777" w:rsidR="000966C0" w:rsidRPr="000966C0" w:rsidRDefault="000966C0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7B75036" w14:textId="77777777" w:rsidR="000966C0" w:rsidRPr="000966C0" w:rsidRDefault="000966C0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</w:rPr>
            </w:pPr>
            <w:r w:rsidRPr="000966C0">
              <w:rPr>
                <w:color w:val="212529"/>
                <w:sz w:val="28"/>
                <w:szCs w:val="28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Затвердження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с</w:t>
            </w:r>
            <w:proofErr w:type="spellStart"/>
            <w:r w:rsidRPr="000966C0">
              <w:rPr>
                <w:color w:val="212529"/>
                <w:sz w:val="28"/>
                <w:szCs w:val="28"/>
                <w:lang w:val="uk-UA"/>
              </w:rPr>
              <w:t>ільською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радою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рішення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«Про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затвердження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Стратегії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розвитку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="00430582" w:rsidRPr="00430582">
              <w:rPr>
                <w:color w:val="212529"/>
                <w:sz w:val="28"/>
                <w:szCs w:val="28"/>
                <w:lang w:val="uk-UA"/>
              </w:rPr>
              <w:t>Дубовиківської</w:t>
            </w:r>
            <w:proofErr w:type="spellEnd"/>
            <w:r w:rsidR="00430582" w:rsidRPr="00430582">
              <w:rPr>
                <w:color w:val="212529"/>
                <w:sz w:val="28"/>
                <w:szCs w:val="28"/>
                <w:lang w:val="uk-UA"/>
              </w:rPr>
              <w:t xml:space="preserve"> сільської</w:t>
            </w:r>
            <w:r w:rsidRPr="000966C0">
              <w:rPr>
                <w:color w:val="21252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територіальної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громади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на 20</w:t>
            </w:r>
            <w:r w:rsidR="00430582">
              <w:rPr>
                <w:color w:val="212529"/>
                <w:sz w:val="28"/>
                <w:szCs w:val="28"/>
                <w:lang w:val="uk-UA"/>
              </w:rPr>
              <w:t>23</w:t>
            </w:r>
            <w:r w:rsidR="00430582">
              <w:rPr>
                <w:color w:val="212529"/>
                <w:sz w:val="28"/>
                <w:szCs w:val="28"/>
              </w:rPr>
              <w:t>-202</w:t>
            </w:r>
            <w:r w:rsidR="00430582">
              <w:rPr>
                <w:color w:val="212529"/>
                <w:sz w:val="28"/>
                <w:szCs w:val="28"/>
                <w:lang w:val="uk-UA"/>
              </w:rPr>
              <w:t>7</w:t>
            </w:r>
            <w:r w:rsidRPr="000966C0">
              <w:rPr>
                <w:color w:val="212529"/>
                <w:sz w:val="28"/>
                <w:szCs w:val="28"/>
              </w:rPr>
              <w:t xml:space="preserve"> роки».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5E8CF564" w14:textId="77777777" w:rsidR="000966C0" w:rsidRPr="000966C0" w:rsidRDefault="000966C0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t xml:space="preserve">до </w:t>
            </w:r>
            <w:r w:rsidR="00430582">
              <w:rPr>
                <w:color w:val="212529"/>
                <w:sz w:val="28"/>
                <w:szCs w:val="28"/>
                <w:lang w:val="uk-UA"/>
              </w:rPr>
              <w:t>30</w:t>
            </w:r>
            <w:r w:rsidRPr="000966C0">
              <w:rPr>
                <w:color w:val="212529"/>
                <w:sz w:val="28"/>
                <w:szCs w:val="28"/>
              </w:rPr>
              <w:t>.</w:t>
            </w:r>
            <w:r w:rsidR="00430582">
              <w:rPr>
                <w:color w:val="212529"/>
                <w:sz w:val="28"/>
                <w:szCs w:val="28"/>
                <w:lang w:val="uk-UA"/>
              </w:rPr>
              <w:t>12</w:t>
            </w:r>
            <w:r w:rsidRPr="000966C0">
              <w:rPr>
                <w:color w:val="212529"/>
                <w:sz w:val="28"/>
                <w:szCs w:val="28"/>
              </w:rPr>
              <w:t>.20</w:t>
            </w:r>
            <w:r w:rsidR="00430582">
              <w:rPr>
                <w:color w:val="212529"/>
                <w:sz w:val="28"/>
                <w:szCs w:val="28"/>
                <w:lang w:val="uk-UA"/>
              </w:rPr>
              <w:t>22</w:t>
            </w:r>
          </w:p>
        </w:tc>
        <w:tc>
          <w:tcPr>
            <w:tcW w:w="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0AEEBFF" w14:textId="77777777" w:rsidR="000966C0" w:rsidRDefault="000966C0" w:rsidP="000966C0">
            <w:pPr>
              <w:spacing w:after="200" w:line="276" w:lineRule="auto"/>
              <w:jc w:val="center"/>
              <w:rPr>
                <w:color w:val="212529"/>
                <w:sz w:val="28"/>
                <w:szCs w:val="28"/>
                <w:lang w:val="uk-UA"/>
              </w:rPr>
            </w:pPr>
          </w:p>
          <w:p w14:paraId="31A07A57" w14:textId="77777777" w:rsidR="000966C0" w:rsidRPr="000966C0" w:rsidRDefault="000966C0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  <w:lang w:val="uk-UA"/>
              </w:rPr>
            </w:pPr>
          </w:p>
        </w:tc>
      </w:tr>
      <w:tr w:rsidR="00E456CE" w:rsidRPr="000966C0" w14:paraId="46A29900" w14:textId="77777777" w:rsidTr="000966C0">
        <w:tc>
          <w:tcPr>
            <w:tcW w:w="7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3011FCF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</w:rPr>
            </w:pPr>
            <w:r w:rsidRPr="000966C0">
              <w:rPr>
                <w:color w:val="212529"/>
                <w:sz w:val="28"/>
                <w:szCs w:val="28"/>
              </w:rPr>
              <w:t>8.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D2E2689" w14:textId="77777777" w:rsidR="00E456CE" w:rsidRPr="000966C0" w:rsidRDefault="00E456CE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E89238C" w14:textId="77777777" w:rsidR="00430582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  <w:lang w:val="uk-UA"/>
              </w:rPr>
            </w:pPr>
            <w:r w:rsidRPr="000966C0">
              <w:rPr>
                <w:color w:val="212529"/>
                <w:sz w:val="28"/>
                <w:szCs w:val="28"/>
              </w:rPr>
              <w:t xml:space="preserve">-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Громадський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контроль за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виконанням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Стратегії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розвитку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при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затвердженні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річних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бюджетів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та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річних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планів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соціально-економічного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розвитку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>; </w:t>
            </w:r>
          </w:p>
          <w:p w14:paraId="3E257A2A" w14:textId="77777777" w:rsidR="00E456CE" w:rsidRPr="000966C0" w:rsidRDefault="00E456CE" w:rsidP="000966C0">
            <w:pPr>
              <w:spacing w:line="360" w:lineRule="atLeast"/>
              <w:jc w:val="both"/>
              <w:rPr>
                <w:color w:val="212529"/>
                <w:sz w:val="28"/>
                <w:szCs w:val="28"/>
              </w:rPr>
            </w:pPr>
            <w:r w:rsidRPr="000966C0">
              <w:rPr>
                <w:color w:val="212529"/>
                <w:sz w:val="28"/>
                <w:szCs w:val="28"/>
              </w:rPr>
              <w:t>-</w:t>
            </w:r>
            <w:r w:rsidRPr="000966C0">
              <w:rPr>
                <w:color w:val="212529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Інформування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громади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про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виконання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органами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влади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завдань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Стратегії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розвитку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>.</w:t>
            </w:r>
          </w:p>
        </w:tc>
        <w:tc>
          <w:tcPr>
            <w:tcW w:w="17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ECC81F6" w14:textId="77777777" w:rsidR="00E456CE" w:rsidRPr="000966C0" w:rsidRDefault="00E456CE" w:rsidP="000966C0">
            <w:pPr>
              <w:spacing w:line="360" w:lineRule="atLeast"/>
              <w:jc w:val="center"/>
              <w:rPr>
                <w:color w:val="212529"/>
                <w:sz w:val="28"/>
                <w:szCs w:val="28"/>
              </w:rPr>
            </w:pPr>
            <w:r w:rsidRPr="000966C0">
              <w:rPr>
                <w:color w:val="212529"/>
                <w:sz w:val="28"/>
                <w:szCs w:val="28"/>
              </w:rPr>
              <w:t xml:space="preserve">У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разі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необхідності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протягом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всього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періоду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дії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Стратегії</w:t>
            </w:r>
            <w:proofErr w:type="spellEnd"/>
            <w:r w:rsidRPr="000966C0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966C0">
              <w:rPr>
                <w:color w:val="212529"/>
                <w:sz w:val="28"/>
                <w:szCs w:val="28"/>
              </w:rPr>
              <w:t>розвитку</w:t>
            </w:r>
            <w:proofErr w:type="spellEnd"/>
          </w:p>
        </w:tc>
      </w:tr>
    </w:tbl>
    <w:p w14:paraId="66D47EA6" w14:textId="77777777" w:rsidR="000966C0" w:rsidRDefault="000966C0" w:rsidP="00E456CE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010B847E" w14:textId="77777777" w:rsidR="000966C0" w:rsidRDefault="000966C0" w:rsidP="00E456CE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31E6959D" w14:textId="77777777" w:rsidR="00E456CE" w:rsidRPr="000966C0" w:rsidRDefault="00E456CE" w:rsidP="00E456CE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76067895" w14:textId="77777777" w:rsidR="00E456CE" w:rsidRPr="000966C0" w:rsidRDefault="00E456CE" w:rsidP="00E456CE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0966C0">
        <w:rPr>
          <w:color w:val="000000"/>
          <w:sz w:val="28"/>
          <w:szCs w:val="28"/>
        </w:rPr>
        <w:t>Секретар</w:t>
      </w:r>
      <w:proofErr w:type="spellEnd"/>
      <w:r w:rsidRPr="000966C0">
        <w:rPr>
          <w:color w:val="000000"/>
          <w:sz w:val="28"/>
          <w:szCs w:val="28"/>
        </w:rPr>
        <w:t xml:space="preserve"> ради</w:t>
      </w:r>
      <w:r w:rsidRPr="000966C0">
        <w:rPr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0966C0">
        <w:rPr>
          <w:color w:val="000000"/>
          <w:sz w:val="28"/>
          <w:szCs w:val="28"/>
        </w:rPr>
        <w:t xml:space="preserve"> </w:t>
      </w:r>
      <w:r w:rsidR="000966C0">
        <w:rPr>
          <w:color w:val="000000"/>
          <w:sz w:val="28"/>
          <w:szCs w:val="28"/>
          <w:lang w:val="uk-UA"/>
        </w:rPr>
        <w:t xml:space="preserve">       Ірина РОЖКОВА</w:t>
      </w:r>
    </w:p>
    <w:p w14:paraId="714CDB95" w14:textId="77777777" w:rsidR="00E456CE" w:rsidRDefault="00E456CE" w:rsidP="00E456CE"/>
    <w:p w14:paraId="2C90D77E" w14:textId="77777777" w:rsidR="005A4BBF" w:rsidRDefault="005A4BBF"/>
    <w:sectPr w:rsidR="005A4BBF" w:rsidSect="00CF1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1B"/>
    <w:rsid w:val="000966C0"/>
    <w:rsid w:val="001A7882"/>
    <w:rsid w:val="00430582"/>
    <w:rsid w:val="005A4BBF"/>
    <w:rsid w:val="00A5461B"/>
    <w:rsid w:val="00B04E41"/>
    <w:rsid w:val="00E4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50C3"/>
  <w15:docId w15:val="{2CDB658F-32D8-4D81-8946-01BFC4D4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E456C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E4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2022-11-24T11:11:00Z</cp:lastPrinted>
  <dcterms:created xsi:type="dcterms:W3CDTF">2023-04-12T12:56:00Z</dcterms:created>
  <dcterms:modified xsi:type="dcterms:W3CDTF">2023-04-12T12:56:00Z</dcterms:modified>
</cp:coreProperties>
</file>